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408CB" w:rsidRPr="00B408C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х. </w:t>
      </w:r>
      <w:proofErr w:type="spellStart"/>
      <w:r w:rsidR="00B408CB" w:rsidRPr="00B408CB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08CB" w:rsidRPr="00B408C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х. </w:t>
      </w:r>
      <w:proofErr w:type="spellStart"/>
      <w:r w:rsidR="00B408CB" w:rsidRPr="00B408CB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B408CB">
        <w:rPr>
          <w:rFonts w:ascii="Times New Roman" w:hAnsi="Times New Roman"/>
          <w:color w:val="000000"/>
          <w:sz w:val="28"/>
          <w:szCs w:val="28"/>
        </w:rPr>
        <w:t>1200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B408CB">
        <w:rPr>
          <w:rFonts w:ascii="Times New Roman" w:hAnsi="Times New Roman"/>
          <w:color w:val="000000"/>
          <w:sz w:val="28"/>
          <w:szCs w:val="28"/>
        </w:rPr>
        <w:t>9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408CB" w:rsidRPr="00B408CB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01:08:0201059:57 по ул. Рождественской, 44 </w:t>
      </w:r>
      <w:r w:rsidR="00B408CB">
        <w:rPr>
          <w:rFonts w:ascii="Times New Roman" w:hAnsi="Times New Roman"/>
          <w:sz w:val="28"/>
          <w:szCs w:val="28"/>
        </w:rPr>
        <w:t xml:space="preserve">                               </w:t>
      </w:r>
      <w:r w:rsidR="00B408CB" w:rsidRPr="00B408CB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B408CB" w:rsidRPr="00B408CB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№112</w:t>
      </w:r>
      <w:r w:rsidR="00B408CB">
        <w:rPr>
          <w:rFonts w:ascii="Times New Roman" w:hAnsi="Times New Roman"/>
          <w:color w:val="000000"/>
          <w:sz w:val="28"/>
          <w:szCs w:val="28"/>
        </w:rPr>
        <w:t>6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E588E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588E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588E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588E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DE588E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588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E58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588E" w:rsidRDefault="00B408C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B408C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B408CB">
        <w:rPr>
          <w:rFonts w:ascii="Times New Roman" w:hAnsi="Times New Roman"/>
          <w:bCs/>
          <w:sz w:val="28"/>
          <w:szCs w:val="28"/>
        </w:rPr>
        <w:t>Хацукову</w:t>
      </w:r>
      <w:proofErr w:type="spellEnd"/>
      <w:r w:rsidRPr="00B408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8CB">
        <w:rPr>
          <w:rFonts w:ascii="Times New Roman" w:hAnsi="Times New Roman"/>
          <w:bCs/>
          <w:sz w:val="28"/>
          <w:szCs w:val="28"/>
        </w:rPr>
        <w:t>Туркубию</w:t>
      </w:r>
      <w:proofErr w:type="spellEnd"/>
      <w:r w:rsidRPr="00B408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08CB">
        <w:rPr>
          <w:rFonts w:ascii="Times New Roman" w:hAnsi="Times New Roman"/>
          <w:bCs/>
          <w:sz w:val="28"/>
          <w:szCs w:val="28"/>
        </w:rPr>
        <w:t>Аскарбиевичу</w:t>
      </w:r>
      <w:proofErr w:type="spellEnd"/>
      <w:r w:rsidRPr="00B408CB">
        <w:rPr>
          <w:rFonts w:ascii="Times New Roman" w:hAnsi="Times New Roman"/>
          <w:bCs/>
          <w:sz w:val="28"/>
          <w:szCs w:val="28"/>
        </w:rPr>
        <w:t xml:space="preserve"> разрешение на условно разрешенный вид «[2.3] - Блокированная жилая застройка» использования земельного участка с кадастровым номером 01:08:0201059:57 по ул. Рождественской, 44 х. </w:t>
      </w:r>
      <w:proofErr w:type="spellStart"/>
      <w:r w:rsidRPr="00B408CB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B408CB">
        <w:rPr>
          <w:rFonts w:ascii="Times New Roman" w:hAnsi="Times New Roman"/>
          <w:bCs/>
          <w:sz w:val="28"/>
          <w:szCs w:val="28"/>
        </w:rPr>
        <w:t>, площадью 707 кв. м</w:t>
      </w:r>
    </w:p>
    <w:p w:rsidR="00B408CB" w:rsidRDefault="00B408C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E588E" w:rsidRPr="00DE588E" w:rsidRDefault="00DE588E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08CB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2020-09-29T14:37:00Z</cp:lastPrinted>
  <dcterms:created xsi:type="dcterms:W3CDTF">2020-11-13T12:29:00Z</dcterms:created>
  <dcterms:modified xsi:type="dcterms:W3CDTF">2020-11-29T13:06:00Z</dcterms:modified>
</cp:coreProperties>
</file>